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688" w:rsidRPr="004F4BD3" w:rsidRDefault="0048621E" w:rsidP="0048621E">
      <w:pPr>
        <w:jc w:val="center"/>
        <w:rPr>
          <w:sz w:val="28"/>
          <w:szCs w:val="28"/>
          <w:u w:val="single"/>
        </w:rPr>
      </w:pPr>
      <w:bookmarkStart w:id="0" w:name="_GoBack"/>
      <w:bookmarkEnd w:id="0"/>
      <w:r w:rsidRPr="004F4BD3">
        <w:rPr>
          <w:b/>
          <w:sz w:val="28"/>
          <w:szCs w:val="28"/>
          <w:u w:val="single"/>
        </w:rPr>
        <w:t>Alternatives to Violence Project</w:t>
      </w:r>
    </w:p>
    <w:p w:rsidR="0048621E" w:rsidRPr="004F4BD3" w:rsidRDefault="0048621E" w:rsidP="00121ECD">
      <w:pPr>
        <w:jc w:val="center"/>
        <w:rPr>
          <w:sz w:val="28"/>
          <w:szCs w:val="28"/>
          <w:u w:val="single"/>
        </w:rPr>
      </w:pPr>
      <w:r w:rsidRPr="004F4BD3">
        <w:rPr>
          <w:b/>
          <w:sz w:val="28"/>
          <w:szCs w:val="28"/>
          <w:u w:val="single"/>
        </w:rPr>
        <w:t>Return on Investment</w:t>
      </w:r>
    </w:p>
    <w:p w:rsidR="0048621E" w:rsidRPr="00FA35BA" w:rsidRDefault="0048621E" w:rsidP="0048621E">
      <w:pPr>
        <w:rPr>
          <w:sz w:val="22"/>
          <w:szCs w:val="22"/>
        </w:rPr>
      </w:pPr>
    </w:p>
    <w:p w:rsidR="0048621E" w:rsidRPr="00FA35BA" w:rsidRDefault="0048621E" w:rsidP="00FD6D9A">
      <w:pPr>
        <w:ind w:right="-36"/>
        <w:rPr>
          <w:b/>
          <w:sz w:val="22"/>
          <w:szCs w:val="22"/>
        </w:rPr>
      </w:pPr>
      <w:r w:rsidRPr="00FA35BA">
        <w:rPr>
          <w:sz w:val="22"/>
          <w:szCs w:val="22"/>
        </w:rPr>
        <w:t>A study on the effectiveness of the Alt</w:t>
      </w:r>
      <w:r w:rsidR="00FD6D9A">
        <w:rPr>
          <w:sz w:val="22"/>
          <w:szCs w:val="22"/>
        </w:rPr>
        <w:t>ernatives to Violence Project (AVP</w:t>
      </w:r>
      <w:r w:rsidRPr="00FA35BA">
        <w:rPr>
          <w:sz w:val="22"/>
          <w:szCs w:val="22"/>
        </w:rPr>
        <w:t>) workshops was done in Delaware.</w:t>
      </w:r>
      <w:r w:rsidR="00FA35BA" w:rsidRPr="00FA35BA">
        <w:rPr>
          <w:rStyle w:val="FootnoteReference"/>
          <w:sz w:val="22"/>
          <w:szCs w:val="22"/>
        </w:rPr>
        <w:footnoteReference w:id="1"/>
      </w:r>
      <w:r w:rsidR="00FA35BA" w:rsidRPr="00FA35BA">
        <w:rPr>
          <w:sz w:val="22"/>
          <w:szCs w:val="22"/>
        </w:rPr>
        <w:t xml:space="preserve"> </w:t>
      </w:r>
      <w:r w:rsidR="00FD6D9A">
        <w:rPr>
          <w:sz w:val="22"/>
          <w:szCs w:val="22"/>
        </w:rPr>
        <w:t xml:space="preserve"> </w:t>
      </w:r>
      <w:r w:rsidRPr="00FA35BA">
        <w:rPr>
          <w:sz w:val="22"/>
          <w:szCs w:val="22"/>
        </w:rPr>
        <w:t xml:space="preserve">This study found that </w:t>
      </w:r>
      <w:r w:rsidRPr="00631A6E">
        <w:rPr>
          <w:b/>
          <w:i/>
          <w:sz w:val="22"/>
          <w:szCs w:val="22"/>
        </w:rPr>
        <w:t>AVP r</w:t>
      </w:r>
      <w:r w:rsidR="00121ECD" w:rsidRPr="00631A6E">
        <w:rPr>
          <w:b/>
          <w:i/>
          <w:sz w:val="22"/>
          <w:szCs w:val="22"/>
        </w:rPr>
        <w:t>educed recidivism</w:t>
      </w:r>
      <w:r w:rsidR="00FD6D9A">
        <w:rPr>
          <w:b/>
          <w:i/>
          <w:sz w:val="22"/>
          <w:szCs w:val="22"/>
        </w:rPr>
        <w:t xml:space="preserve"> by nearly 50%</w:t>
      </w:r>
      <w:r w:rsidRPr="00631A6E">
        <w:rPr>
          <w:b/>
          <w:i/>
          <w:sz w:val="22"/>
          <w:szCs w:val="22"/>
        </w:rPr>
        <w:t xml:space="preserve"> </w:t>
      </w:r>
      <w:r w:rsidRPr="00FA35BA">
        <w:rPr>
          <w:sz w:val="22"/>
          <w:szCs w:val="22"/>
        </w:rPr>
        <w:t>-</w:t>
      </w:r>
      <w:r w:rsidR="00FD6D9A">
        <w:rPr>
          <w:sz w:val="22"/>
          <w:szCs w:val="22"/>
        </w:rPr>
        <w:t xml:space="preserve"> </w:t>
      </w:r>
      <w:r w:rsidRPr="00FA35BA">
        <w:rPr>
          <w:b/>
          <w:i/>
          <w:sz w:val="22"/>
          <w:szCs w:val="22"/>
        </w:rPr>
        <w:t>measured three years after release from prison</w:t>
      </w:r>
      <w:r w:rsidR="00FD6D9A">
        <w:rPr>
          <w:sz w:val="22"/>
          <w:szCs w:val="22"/>
        </w:rPr>
        <w:t>.</w:t>
      </w:r>
      <w:r w:rsidRPr="00FA35BA">
        <w:rPr>
          <w:sz w:val="22"/>
          <w:szCs w:val="22"/>
        </w:rPr>
        <w:t xml:space="preserve"> </w:t>
      </w:r>
    </w:p>
    <w:p w:rsidR="0048621E" w:rsidRPr="00FA35BA" w:rsidRDefault="00167DC5" w:rsidP="0041370B">
      <w:pPr>
        <w:spacing w:before="120"/>
        <w:jc w:val="center"/>
        <w:rPr>
          <w:b/>
          <w:sz w:val="22"/>
          <w:szCs w:val="22"/>
        </w:rPr>
      </w:pPr>
      <w:r>
        <w:rPr>
          <w:b/>
          <w:noProof/>
          <w:sz w:val="22"/>
          <w:szCs w:val="22"/>
          <w:lang w:val="en-AU" w:eastAsia="en-AU"/>
        </w:rPr>
        <w:drawing>
          <wp:inline distT="0" distB="0" distL="0" distR="0">
            <wp:extent cx="5114925" cy="3790950"/>
            <wp:effectExtent l="0" t="0" r="9525" b="0"/>
            <wp:docPr id="1" name="Picture 1" descr="recidivism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idivism grap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14925" cy="3790950"/>
                    </a:xfrm>
                    <a:prstGeom prst="rect">
                      <a:avLst/>
                    </a:prstGeom>
                    <a:noFill/>
                    <a:ln>
                      <a:noFill/>
                    </a:ln>
                  </pic:spPr>
                </pic:pic>
              </a:graphicData>
            </a:graphic>
          </wp:inline>
        </w:drawing>
      </w:r>
    </w:p>
    <w:p w:rsidR="00121ECD" w:rsidRPr="00FA35BA" w:rsidRDefault="00121ECD" w:rsidP="0041370B">
      <w:pPr>
        <w:spacing w:before="120"/>
        <w:rPr>
          <w:sz w:val="22"/>
          <w:szCs w:val="22"/>
        </w:rPr>
      </w:pPr>
      <w:r w:rsidRPr="00FA35BA">
        <w:rPr>
          <w:sz w:val="22"/>
          <w:szCs w:val="22"/>
        </w:rPr>
        <w:t>This means that in a workshop with 20 participants, we would normally expect 12 participants to recidivate within 3 years after release from prison.  But the AVP program would reduce this to 6.  Thus statistically, a workshop will keep an additional 6 participants from going back to prison</w:t>
      </w:r>
      <w:r w:rsidR="0041370B">
        <w:rPr>
          <w:sz w:val="22"/>
          <w:szCs w:val="22"/>
        </w:rPr>
        <w:t xml:space="preserve"> for committing new crimes</w:t>
      </w:r>
      <w:r w:rsidRPr="00FA35BA">
        <w:rPr>
          <w:sz w:val="22"/>
          <w:szCs w:val="22"/>
        </w:rPr>
        <w:t xml:space="preserve">, measured 3 years after release. </w:t>
      </w:r>
    </w:p>
    <w:p w:rsidR="00121ECD" w:rsidRPr="00FA35BA" w:rsidRDefault="00121ECD" w:rsidP="0041370B">
      <w:pPr>
        <w:spacing w:before="120"/>
        <w:rPr>
          <w:sz w:val="22"/>
          <w:szCs w:val="22"/>
        </w:rPr>
      </w:pPr>
      <w:r w:rsidRPr="00FA35BA">
        <w:rPr>
          <w:sz w:val="22"/>
          <w:szCs w:val="22"/>
        </w:rPr>
        <w:t>Given that it takes approximately $</w:t>
      </w:r>
      <w:r w:rsidR="00FD6D9A">
        <w:rPr>
          <w:sz w:val="22"/>
          <w:szCs w:val="22"/>
        </w:rPr>
        <w:t>21</w:t>
      </w:r>
      <w:r w:rsidRPr="00FA35BA">
        <w:rPr>
          <w:sz w:val="22"/>
          <w:szCs w:val="22"/>
        </w:rPr>
        <w:t xml:space="preserve">,000/year </w:t>
      </w:r>
      <w:r w:rsidR="00FD6D9A">
        <w:rPr>
          <w:sz w:val="22"/>
          <w:szCs w:val="22"/>
        </w:rPr>
        <w:t xml:space="preserve">[facility costs] </w:t>
      </w:r>
      <w:r w:rsidRPr="00FA35BA">
        <w:rPr>
          <w:sz w:val="22"/>
          <w:szCs w:val="22"/>
        </w:rPr>
        <w:t>to incarcerate an individual, this reflects a savings of $1</w:t>
      </w:r>
      <w:r w:rsidR="00FD6D9A">
        <w:rPr>
          <w:sz w:val="22"/>
          <w:szCs w:val="22"/>
        </w:rPr>
        <w:t>26</w:t>
      </w:r>
      <w:r w:rsidRPr="00FA35BA">
        <w:rPr>
          <w:sz w:val="22"/>
          <w:szCs w:val="22"/>
        </w:rPr>
        <w:t xml:space="preserve">,000/year in incarceration costs. Given an average </w:t>
      </w:r>
      <w:r w:rsidR="00FA35BA" w:rsidRPr="00FA35BA">
        <w:rPr>
          <w:sz w:val="22"/>
          <w:szCs w:val="22"/>
        </w:rPr>
        <w:t xml:space="preserve">state </w:t>
      </w:r>
      <w:r w:rsidRPr="00FA35BA">
        <w:rPr>
          <w:sz w:val="22"/>
          <w:szCs w:val="22"/>
        </w:rPr>
        <w:t xml:space="preserve">sentence of </w:t>
      </w:r>
      <w:r w:rsidR="00FE560F">
        <w:rPr>
          <w:sz w:val="22"/>
          <w:szCs w:val="22"/>
        </w:rPr>
        <w:t>4 years</w:t>
      </w:r>
      <w:r w:rsidR="00E0322A" w:rsidRPr="00FA35BA">
        <w:rPr>
          <w:sz w:val="22"/>
          <w:szCs w:val="22"/>
        </w:rPr>
        <w:t xml:space="preserve">, this reflects </w:t>
      </w:r>
      <w:r w:rsidR="00E0322A" w:rsidRPr="00631A6E">
        <w:rPr>
          <w:b/>
          <w:i/>
          <w:sz w:val="22"/>
          <w:szCs w:val="22"/>
        </w:rPr>
        <w:t>$</w:t>
      </w:r>
      <w:r w:rsidR="00FD6D9A">
        <w:rPr>
          <w:b/>
          <w:i/>
          <w:sz w:val="22"/>
          <w:szCs w:val="22"/>
        </w:rPr>
        <w:t>504</w:t>
      </w:r>
      <w:r w:rsidR="00E0322A" w:rsidRPr="00631A6E">
        <w:rPr>
          <w:b/>
          <w:i/>
          <w:sz w:val="22"/>
          <w:szCs w:val="22"/>
        </w:rPr>
        <w:t>,000 in incarceration savings</w:t>
      </w:r>
      <w:r w:rsidR="00E0322A" w:rsidRPr="00FA35BA">
        <w:rPr>
          <w:sz w:val="22"/>
          <w:szCs w:val="22"/>
        </w:rPr>
        <w:t xml:space="preserve">. </w:t>
      </w:r>
    </w:p>
    <w:p w:rsidR="00E0322A" w:rsidRDefault="00E0322A" w:rsidP="0041370B">
      <w:pPr>
        <w:spacing w:before="120"/>
        <w:rPr>
          <w:sz w:val="22"/>
          <w:szCs w:val="22"/>
        </w:rPr>
      </w:pPr>
      <w:r w:rsidRPr="00FA35BA">
        <w:rPr>
          <w:sz w:val="22"/>
          <w:szCs w:val="22"/>
        </w:rPr>
        <w:t>Add to this the criminal enforcement and justice costs of police, prosecution, defense attorney, and judicial resources and the savings become even larger.  Additionally there are the crime victim sufferings and economic loses.  Also 52% of inmates are parents of minor children.</w:t>
      </w:r>
      <w:r w:rsidR="00FA35BA" w:rsidRPr="00FA35BA">
        <w:rPr>
          <w:rStyle w:val="FootnoteReference"/>
          <w:sz w:val="22"/>
          <w:szCs w:val="22"/>
        </w:rPr>
        <w:footnoteReference w:id="2"/>
      </w:r>
      <w:r w:rsidRPr="00FA35BA">
        <w:rPr>
          <w:sz w:val="22"/>
          <w:szCs w:val="22"/>
        </w:rPr>
        <w:t xml:space="preserve"> </w:t>
      </w:r>
      <w:r w:rsidR="00DB375E">
        <w:rPr>
          <w:sz w:val="22"/>
          <w:szCs w:val="22"/>
        </w:rPr>
        <w:t xml:space="preserve"> </w:t>
      </w:r>
      <w:r w:rsidR="00FA35BA" w:rsidRPr="00FA35BA">
        <w:rPr>
          <w:sz w:val="22"/>
          <w:szCs w:val="22"/>
        </w:rPr>
        <w:t>The removal of the parent from the home results in severe social costs such as school performance and increased risk for incarceration of the children, etc.  Many of these families will be on assistance and food stamps as a direct result of incarceration of the parent. Lastly</w:t>
      </w:r>
      <w:r w:rsidR="00FE560F">
        <w:rPr>
          <w:sz w:val="22"/>
          <w:szCs w:val="22"/>
        </w:rPr>
        <w:t>,</w:t>
      </w:r>
      <w:r w:rsidR="00FA35BA" w:rsidRPr="00FA35BA">
        <w:rPr>
          <w:sz w:val="22"/>
          <w:szCs w:val="22"/>
        </w:rPr>
        <w:t xml:space="preserve"> the inmate moves from being a tax payer and a societal contributor to being a tax expense.  If one were to calculate all these more remote costs and add them to the incarceration costs</w:t>
      </w:r>
      <w:r w:rsidR="001F571E">
        <w:rPr>
          <w:sz w:val="22"/>
          <w:szCs w:val="22"/>
        </w:rPr>
        <w:t xml:space="preserve"> the savings are immense.</w:t>
      </w:r>
    </w:p>
    <w:p w:rsidR="004F4BD3" w:rsidRDefault="004F4BD3" w:rsidP="0041370B">
      <w:pPr>
        <w:spacing w:before="120"/>
        <w:rPr>
          <w:sz w:val="22"/>
          <w:szCs w:val="22"/>
        </w:rPr>
      </w:pPr>
      <w:r>
        <w:rPr>
          <w:sz w:val="22"/>
          <w:szCs w:val="22"/>
        </w:rPr>
        <w:t xml:space="preserve">The cost of running one AVP workshop with 20 inmates is one CO for the weekend.  Including overtime, hazard pay and pension, the highest paid most senior CO would cost $679.80.   If we run two or three simultaneous workshops, the benefit is </w:t>
      </w:r>
      <w:r w:rsidRPr="0041370B">
        <w:rPr>
          <w:sz w:val="22"/>
          <w:szCs w:val="22"/>
          <w:u w:val="single"/>
        </w:rPr>
        <w:t>doubled or tripled</w:t>
      </w:r>
      <w:r>
        <w:rPr>
          <w:sz w:val="22"/>
          <w:szCs w:val="22"/>
        </w:rPr>
        <w:t>.</w:t>
      </w:r>
    </w:p>
    <w:p w:rsidR="004F4BD3" w:rsidRDefault="004F4BD3" w:rsidP="00121ECD">
      <w:pPr>
        <w:rPr>
          <w:sz w:val="22"/>
          <w:szCs w:val="22"/>
        </w:rPr>
      </w:pPr>
    </w:p>
    <w:p w:rsidR="004F4BD3" w:rsidRPr="0041370B" w:rsidRDefault="004F4BD3" w:rsidP="00121ECD">
      <w:pPr>
        <w:rPr>
          <w:b/>
          <w:color w:val="C00000"/>
          <w:sz w:val="28"/>
          <w:szCs w:val="28"/>
        </w:rPr>
      </w:pPr>
      <w:r>
        <w:rPr>
          <w:sz w:val="22"/>
          <w:szCs w:val="22"/>
        </w:rPr>
        <w:tab/>
      </w:r>
      <w:r>
        <w:rPr>
          <w:sz w:val="22"/>
          <w:szCs w:val="22"/>
        </w:rPr>
        <w:tab/>
      </w:r>
      <w:r w:rsidR="0041370B">
        <w:rPr>
          <w:sz w:val="22"/>
          <w:szCs w:val="22"/>
        </w:rPr>
        <w:tab/>
      </w:r>
      <w:r w:rsidRPr="0041370B">
        <w:rPr>
          <w:b/>
          <w:color w:val="C00000"/>
          <w:sz w:val="28"/>
          <w:szCs w:val="28"/>
        </w:rPr>
        <w:t xml:space="preserve">Cost of one weekend workshop = </w:t>
      </w:r>
      <w:r w:rsidRPr="0041370B">
        <w:rPr>
          <w:b/>
          <w:color w:val="C00000"/>
          <w:sz w:val="28"/>
          <w:szCs w:val="28"/>
          <w:u w:val="double"/>
        </w:rPr>
        <w:t>$679.80</w:t>
      </w:r>
    </w:p>
    <w:p w:rsidR="004F4BD3" w:rsidRPr="0041370B" w:rsidRDefault="004F4BD3" w:rsidP="00121ECD">
      <w:pPr>
        <w:rPr>
          <w:b/>
          <w:color w:val="C00000"/>
          <w:sz w:val="28"/>
          <w:szCs w:val="28"/>
        </w:rPr>
      </w:pPr>
      <w:r w:rsidRPr="0041370B">
        <w:rPr>
          <w:b/>
          <w:color w:val="C00000"/>
          <w:sz w:val="28"/>
          <w:szCs w:val="28"/>
        </w:rPr>
        <w:tab/>
      </w:r>
      <w:r w:rsidRPr="0041370B">
        <w:rPr>
          <w:b/>
          <w:color w:val="C00000"/>
          <w:sz w:val="28"/>
          <w:szCs w:val="28"/>
        </w:rPr>
        <w:tab/>
      </w:r>
      <w:r w:rsidR="0041370B">
        <w:rPr>
          <w:b/>
          <w:color w:val="C00000"/>
          <w:sz w:val="28"/>
          <w:szCs w:val="28"/>
        </w:rPr>
        <w:tab/>
        <w:t xml:space="preserve">     </w:t>
      </w:r>
      <w:r w:rsidRPr="0041370B">
        <w:rPr>
          <w:b/>
          <w:color w:val="C00000"/>
          <w:sz w:val="28"/>
          <w:szCs w:val="28"/>
        </w:rPr>
        <w:t>Ben</w:t>
      </w:r>
      <w:r w:rsidR="0041370B" w:rsidRPr="0041370B">
        <w:rPr>
          <w:b/>
          <w:color w:val="C00000"/>
          <w:sz w:val="28"/>
          <w:szCs w:val="28"/>
        </w:rPr>
        <w:t xml:space="preserve">efit of one workshop = </w:t>
      </w:r>
      <w:r w:rsidR="0041370B" w:rsidRPr="0041370B">
        <w:rPr>
          <w:b/>
          <w:color w:val="C00000"/>
          <w:sz w:val="28"/>
          <w:szCs w:val="28"/>
          <w:u w:val="double"/>
        </w:rPr>
        <w:t>$</w:t>
      </w:r>
      <w:r w:rsidR="00FD6D9A">
        <w:rPr>
          <w:b/>
          <w:color w:val="C00000"/>
          <w:sz w:val="28"/>
          <w:szCs w:val="28"/>
          <w:u w:val="double"/>
        </w:rPr>
        <w:t>504</w:t>
      </w:r>
      <w:r w:rsidR="0041370B" w:rsidRPr="0041370B">
        <w:rPr>
          <w:b/>
          <w:color w:val="C00000"/>
          <w:sz w:val="28"/>
          <w:szCs w:val="28"/>
          <w:u w:val="double"/>
        </w:rPr>
        <w:t>,000.00</w:t>
      </w:r>
    </w:p>
    <w:p w:rsidR="004F4BD3" w:rsidRPr="00FD6D9A" w:rsidRDefault="004F4BD3" w:rsidP="0041370B">
      <w:pPr>
        <w:spacing w:before="120"/>
        <w:rPr>
          <w:b/>
          <w:i/>
          <w:sz w:val="24"/>
          <w:szCs w:val="24"/>
        </w:rPr>
      </w:pPr>
      <w:r w:rsidRPr="00FD6D9A">
        <w:rPr>
          <w:b/>
          <w:i/>
          <w:sz w:val="24"/>
          <w:szCs w:val="24"/>
        </w:rPr>
        <w:t>At Vaughn</w:t>
      </w:r>
      <w:r w:rsidR="00FD6D9A">
        <w:rPr>
          <w:b/>
          <w:i/>
          <w:sz w:val="24"/>
          <w:szCs w:val="24"/>
        </w:rPr>
        <w:t xml:space="preserve"> C. C.</w:t>
      </w:r>
      <w:r w:rsidRPr="00FD6D9A">
        <w:rPr>
          <w:b/>
          <w:i/>
          <w:sz w:val="24"/>
          <w:szCs w:val="24"/>
        </w:rPr>
        <w:t xml:space="preserve">, we have not been able to run any workshops </w:t>
      </w:r>
      <w:r w:rsidR="00392312">
        <w:rPr>
          <w:b/>
          <w:i/>
          <w:sz w:val="24"/>
          <w:szCs w:val="24"/>
        </w:rPr>
        <w:t>in</w:t>
      </w:r>
      <w:r w:rsidRPr="00FD6D9A">
        <w:rPr>
          <w:b/>
          <w:i/>
          <w:sz w:val="24"/>
          <w:szCs w:val="24"/>
        </w:rPr>
        <w:t xml:space="preserve"> 2009.  The potential savings could have been </w:t>
      </w:r>
      <w:r w:rsidR="00392312">
        <w:rPr>
          <w:b/>
          <w:i/>
          <w:sz w:val="24"/>
          <w:szCs w:val="24"/>
        </w:rPr>
        <w:t>12</w:t>
      </w:r>
      <w:r w:rsidRPr="00FD6D9A">
        <w:rPr>
          <w:b/>
          <w:i/>
          <w:sz w:val="24"/>
          <w:szCs w:val="24"/>
        </w:rPr>
        <w:t xml:space="preserve"> months times $</w:t>
      </w:r>
      <w:r w:rsidR="00FD6D9A" w:rsidRPr="00FD6D9A">
        <w:rPr>
          <w:b/>
          <w:i/>
          <w:sz w:val="24"/>
          <w:szCs w:val="24"/>
        </w:rPr>
        <w:t>504</w:t>
      </w:r>
      <w:r w:rsidRPr="00FD6D9A">
        <w:rPr>
          <w:b/>
          <w:i/>
          <w:sz w:val="24"/>
          <w:szCs w:val="24"/>
        </w:rPr>
        <w:t>,000, or $</w:t>
      </w:r>
      <w:r w:rsidR="00392312">
        <w:rPr>
          <w:b/>
          <w:i/>
          <w:sz w:val="24"/>
          <w:szCs w:val="24"/>
        </w:rPr>
        <w:t>6,048,000</w:t>
      </w:r>
      <w:r w:rsidR="00FD6D9A">
        <w:rPr>
          <w:b/>
          <w:i/>
          <w:sz w:val="24"/>
          <w:szCs w:val="24"/>
        </w:rPr>
        <w:t xml:space="preserve"> over 4 years</w:t>
      </w:r>
      <w:r w:rsidRPr="00FD6D9A">
        <w:rPr>
          <w:b/>
          <w:i/>
          <w:sz w:val="24"/>
          <w:szCs w:val="24"/>
        </w:rPr>
        <w:t xml:space="preserve"> at a co</w:t>
      </w:r>
      <w:r w:rsidR="0041370B" w:rsidRPr="00FD6D9A">
        <w:rPr>
          <w:b/>
          <w:i/>
          <w:sz w:val="24"/>
          <w:szCs w:val="24"/>
        </w:rPr>
        <w:t xml:space="preserve">st of </w:t>
      </w:r>
      <w:r w:rsidR="00FD6D9A">
        <w:rPr>
          <w:b/>
          <w:i/>
          <w:sz w:val="24"/>
          <w:szCs w:val="24"/>
        </w:rPr>
        <w:t>$</w:t>
      </w:r>
      <w:r w:rsidR="00392312">
        <w:rPr>
          <w:b/>
          <w:i/>
          <w:sz w:val="24"/>
          <w:szCs w:val="24"/>
        </w:rPr>
        <w:t>8,158</w:t>
      </w:r>
      <w:r w:rsidRPr="00FD6D9A">
        <w:rPr>
          <w:b/>
          <w:i/>
          <w:sz w:val="24"/>
          <w:szCs w:val="24"/>
        </w:rPr>
        <w:t>.</w:t>
      </w:r>
    </w:p>
    <w:sectPr w:rsidR="004F4BD3" w:rsidRPr="00FD6D9A" w:rsidSect="004F4BD3">
      <w:pgSz w:w="12240" w:h="15840" w:code="1"/>
      <w:pgMar w:top="720" w:right="1008" w:bottom="432" w:left="1008"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040" w:rsidRDefault="00494040">
      <w:r>
        <w:separator/>
      </w:r>
    </w:p>
  </w:endnote>
  <w:endnote w:type="continuationSeparator" w:id="0">
    <w:p w:rsidR="00494040" w:rsidRDefault="00494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040" w:rsidRDefault="00494040">
      <w:r>
        <w:separator/>
      </w:r>
    </w:p>
  </w:footnote>
  <w:footnote w:type="continuationSeparator" w:id="0">
    <w:p w:rsidR="00494040" w:rsidRDefault="00494040">
      <w:r>
        <w:continuationSeparator/>
      </w:r>
    </w:p>
  </w:footnote>
  <w:footnote w:id="1">
    <w:p w:rsidR="00FA35BA" w:rsidRDefault="00FA35BA">
      <w:pPr>
        <w:pStyle w:val="FootnoteText"/>
      </w:pPr>
      <w:r>
        <w:rPr>
          <w:rStyle w:val="FootnoteReference"/>
        </w:rPr>
        <w:footnoteRef/>
      </w:r>
      <w:r>
        <w:t xml:space="preserve"> </w:t>
      </w:r>
      <w:hyperlink r:id="rId1" w:history="1">
        <w:r w:rsidRPr="00F36626">
          <w:rPr>
            <w:rStyle w:val="Hyperlink"/>
            <w:sz w:val="24"/>
            <w:szCs w:val="24"/>
          </w:rPr>
          <w:t>http://www.avpusa.org/ftp/recidivismreport.pdf</w:t>
        </w:r>
      </w:hyperlink>
    </w:p>
  </w:footnote>
  <w:footnote w:id="2">
    <w:p w:rsidR="00FA35BA" w:rsidRDefault="00FA35BA">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1E"/>
    <w:rsid w:val="000664F4"/>
    <w:rsid w:val="00073AD0"/>
    <w:rsid w:val="000C7F52"/>
    <w:rsid w:val="000F2F9D"/>
    <w:rsid w:val="00121ECD"/>
    <w:rsid w:val="00127A43"/>
    <w:rsid w:val="00132156"/>
    <w:rsid w:val="0014696A"/>
    <w:rsid w:val="00160543"/>
    <w:rsid w:val="00167DC5"/>
    <w:rsid w:val="001F571E"/>
    <w:rsid w:val="00213574"/>
    <w:rsid w:val="002269EC"/>
    <w:rsid w:val="0025287C"/>
    <w:rsid w:val="00322835"/>
    <w:rsid w:val="00392312"/>
    <w:rsid w:val="0041370B"/>
    <w:rsid w:val="0046234F"/>
    <w:rsid w:val="0048621E"/>
    <w:rsid w:val="00490335"/>
    <w:rsid w:val="00493DA8"/>
    <w:rsid w:val="00494040"/>
    <w:rsid w:val="004C0F78"/>
    <w:rsid w:val="004F4BD3"/>
    <w:rsid w:val="005634E4"/>
    <w:rsid w:val="00575A33"/>
    <w:rsid w:val="00581311"/>
    <w:rsid w:val="00585D6A"/>
    <w:rsid w:val="005A20B7"/>
    <w:rsid w:val="00631A6E"/>
    <w:rsid w:val="00667635"/>
    <w:rsid w:val="006763B7"/>
    <w:rsid w:val="006A5E82"/>
    <w:rsid w:val="00721E43"/>
    <w:rsid w:val="0079690C"/>
    <w:rsid w:val="008D671E"/>
    <w:rsid w:val="009A504C"/>
    <w:rsid w:val="009D2E3B"/>
    <w:rsid w:val="00A17FE3"/>
    <w:rsid w:val="00A91DA4"/>
    <w:rsid w:val="00AB1A16"/>
    <w:rsid w:val="00AC2BB1"/>
    <w:rsid w:val="00B006B6"/>
    <w:rsid w:val="00B73C54"/>
    <w:rsid w:val="00B826DE"/>
    <w:rsid w:val="00B849FD"/>
    <w:rsid w:val="00B967C8"/>
    <w:rsid w:val="00BB1C4E"/>
    <w:rsid w:val="00BC0616"/>
    <w:rsid w:val="00C63634"/>
    <w:rsid w:val="00CA78F5"/>
    <w:rsid w:val="00CB1790"/>
    <w:rsid w:val="00CB2DBB"/>
    <w:rsid w:val="00CD2211"/>
    <w:rsid w:val="00CE5A31"/>
    <w:rsid w:val="00D362C2"/>
    <w:rsid w:val="00DB375E"/>
    <w:rsid w:val="00E0322A"/>
    <w:rsid w:val="00E221DF"/>
    <w:rsid w:val="00F25DDA"/>
    <w:rsid w:val="00F55688"/>
    <w:rsid w:val="00FA3111"/>
    <w:rsid w:val="00FA35BA"/>
    <w:rsid w:val="00FD6D9A"/>
    <w:rsid w:val="00FE5332"/>
    <w:rsid w:val="00FE56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48621E"/>
    <w:rPr>
      <w:color w:val="0000FF"/>
      <w:u w:val="single"/>
    </w:rPr>
  </w:style>
  <w:style w:type="paragraph" w:styleId="FootnoteText">
    <w:name w:val="footnote text"/>
    <w:basedOn w:val="Normal"/>
    <w:semiHidden/>
    <w:rsid w:val="00FA35BA"/>
  </w:style>
  <w:style w:type="character" w:styleId="FootnoteReference">
    <w:name w:val="footnote reference"/>
    <w:semiHidden/>
    <w:rsid w:val="00FA35B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48621E"/>
    <w:rPr>
      <w:color w:val="0000FF"/>
      <w:u w:val="single"/>
    </w:rPr>
  </w:style>
  <w:style w:type="paragraph" w:styleId="FootnoteText">
    <w:name w:val="footnote text"/>
    <w:basedOn w:val="Normal"/>
    <w:semiHidden/>
    <w:rsid w:val="00FA35BA"/>
  </w:style>
  <w:style w:type="character" w:styleId="FootnoteReference">
    <w:name w:val="footnote reference"/>
    <w:semiHidden/>
    <w:rsid w:val="00FA35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vpusa.org/ftp/recidivism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Alternatives to Violence Project</vt:lpstr>
    </vt:vector>
  </TitlesOfParts>
  <Company>Sure</Company>
  <LinksUpToDate>false</LinksUpToDate>
  <CharactersWithSpaces>2178</CharactersWithSpaces>
  <SharedDoc>false</SharedDoc>
  <HLinks>
    <vt:vector size="6" baseType="variant">
      <vt:variant>
        <vt:i4>6815846</vt:i4>
      </vt:variant>
      <vt:variant>
        <vt:i4>0</vt:i4>
      </vt:variant>
      <vt:variant>
        <vt:i4>0</vt:i4>
      </vt:variant>
      <vt:variant>
        <vt:i4>5</vt:i4>
      </vt:variant>
      <vt:variant>
        <vt:lpwstr>http://www.avpusa.org/ftp/recidivismreport.pdf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Alternatives to Violence Project</dc:title>
  <dc:creator>R K</dc:creator>
  <cp:lastModifiedBy>K PC</cp:lastModifiedBy>
  <cp:revision>2</cp:revision>
  <cp:lastPrinted>2010-02-02T13:25:00Z</cp:lastPrinted>
  <dcterms:created xsi:type="dcterms:W3CDTF">2017-06-19T11:12:00Z</dcterms:created>
  <dcterms:modified xsi:type="dcterms:W3CDTF">2017-06-19T11:12:00Z</dcterms:modified>
</cp:coreProperties>
</file>